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BB1E6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both"/>
      </w:pPr>
      <w:r>
        <w:t>为认真做好山东省低收入妇女“两癌”救助资金发放工作，按照《关于做好 2023 年山东省低收入妇女“两癌”救助资金发放工作的通知》要求，现将我市2023年山东省低收入妇女“两癌”救助项目对象进行公示。</w:t>
      </w:r>
    </w:p>
    <w:p w14:paraId="68EB4931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both"/>
      </w:pPr>
      <w:r>
        <w:t>公示期间如有异议，可通过电话方式向市妇联实名反映。</w:t>
      </w:r>
    </w:p>
    <w:p w14:paraId="1570A99E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both"/>
      </w:pPr>
      <w:r>
        <w:t>公示时间：2023年9月20日—2023年9月25日</w:t>
      </w:r>
    </w:p>
    <w:p w14:paraId="5786CE7F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both"/>
      </w:pPr>
      <w:r>
        <w:t>联系电话：0632—3316171</w:t>
      </w:r>
    </w:p>
    <w:p w14:paraId="50918D0C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both"/>
      </w:pPr>
      <w:r>
        <w:t>附件：2023年山东省低收入妇女“两癌”救助对象情况</w:t>
      </w:r>
    </w:p>
    <w:p w14:paraId="556E43FB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both"/>
      </w:pPr>
    </w:p>
    <w:p w14:paraId="596F0A75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66CC"/>
          <w:sz w:val="18"/>
          <w:szCs w:val="18"/>
        </w:rPr>
        <w:fldChar w:fldCharType="begin"/>
      </w:r>
      <w:r>
        <w:rPr>
          <w:color w:val="0066CC"/>
          <w:sz w:val="18"/>
          <w:szCs w:val="18"/>
        </w:rPr>
        <w:instrText xml:space="preserve"> HYPERLINK "http://172.20.24.4/protect/P0202309/P020230920/P020230920613382404722.xls" \o "附件2：2023年山东省低收入妇女\“两癌\”救助对象情况.xls" </w:instrText>
      </w:r>
      <w:r>
        <w:rPr>
          <w:color w:val="0066CC"/>
          <w:sz w:val="18"/>
          <w:szCs w:val="18"/>
        </w:rPr>
        <w:fldChar w:fldCharType="separate"/>
      </w:r>
      <w:r>
        <w:rPr>
          <w:rStyle w:val="5"/>
          <w:color w:val="0066CC"/>
          <w:sz w:val="18"/>
          <w:szCs w:val="18"/>
        </w:rPr>
        <w:t>附件2：2023年山东省低收入妇女“两癌”救助对象情况.xls</w:t>
      </w:r>
      <w:r>
        <w:rPr>
          <w:color w:val="0066CC"/>
          <w:sz w:val="18"/>
          <w:szCs w:val="18"/>
        </w:rPr>
        <w:fldChar w:fldCharType="end"/>
      </w:r>
    </w:p>
    <w:p w14:paraId="4CD47166">
      <w:pPr>
        <w:pStyle w:val="2"/>
        <w:keepNext w:val="0"/>
        <w:keepLines w:val="0"/>
        <w:widowControl/>
        <w:suppressLineNumbers w:val="0"/>
        <w:spacing w:line="315" w:lineRule="atLeast"/>
      </w:pPr>
    </w:p>
    <w:p w14:paraId="1456B6ED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right"/>
      </w:pPr>
      <w:r>
        <w:t>枣庄市妇女联合会</w:t>
      </w:r>
    </w:p>
    <w:p w14:paraId="2DACC596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right"/>
      </w:pPr>
      <w:r>
        <w:t>2023年9月20日</w:t>
      </w:r>
    </w:p>
    <w:p w14:paraId="5F5A587D">
      <w:pPr>
        <w:pStyle w:val="2"/>
        <w:keepNext w:val="0"/>
        <w:keepLines w:val="0"/>
        <w:widowControl/>
        <w:suppressLineNumbers w:val="0"/>
        <w:spacing w:line="315" w:lineRule="atLeast"/>
      </w:pPr>
    </w:p>
    <w:p w14:paraId="5CF85C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NDBmY2QwYWFiZmNmNmJjYThhODI1M2I3Y2RmZTUifQ=="/>
  </w:docVars>
  <w:rsids>
    <w:rsidRoot w:val="7117120A"/>
    <w:rsid w:val="7117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2024-09-13T02:10:00Z</dcterms:created>
  <dc:creator>WPS_1511088806</dc:creator>
  <cp:lastModifiedBy>WPS_1511088806</cp:lastModifiedBy>
  <dcterms:modified xsi:type="dcterms:W3CDTF">2024-09-13T02:11:09Z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5187F0B1B3AB4A4FB165775996C87982_11</vt:lpwstr>
  </property>
</Properties>
</file>